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E7448" w:rsidRDefault="003D19C9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PACIENTE 0: DOS SOFRIMENTOS (ARTAUDIANOS) ÀS MÁSCARAS (CRUÉIS)</w:t>
      </w:r>
    </w:p>
    <w:p w14:paraId="00000002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3" w14:textId="77777777" w:rsidR="00EE7448" w:rsidRDefault="003D19C9">
      <w:pPr>
        <w:spacing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Tiago Barreto de Barros (Mestrando no Programa de Pós-Graduação em Artes Cena da Universidade Federal de Goiás)</w:t>
      </w:r>
    </w:p>
    <w:p w14:paraId="00000004" w14:textId="77777777" w:rsidR="00EE7448" w:rsidRDefault="003D19C9">
      <w:pPr>
        <w:spacing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Prof. Dr. Saulo Germano Sales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Dallago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(Professor efetivo na Universidade Federal de Goiás) </w:t>
      </w:r>
    </w:p>
    <w:p w14:paraId="00000005" w14:textId="77777777" w:rsidR="00EE7448" w:rsidRDefault="003D19C9">
      <w:pPr>
        <w:spacing w:before="276" w:after="276" w:line="360" w:lineRule="auto"/>
        <w:ind w:firstLine="708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RESUMO</w:t>
      </w:r>
    </w:p>
    <w:p w14:paraId="00000006" w14:textId="77777777" w:rsidR="00EE7448" w:rsidRDefault="003D19C9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Esse artigo acontece dentro dos afetos suscit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ados pelas loucuras do homem de teatro 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em investigações de alguns de seus escritos mais conhecidos, entre eles o Teatro e seu Duplo (1938), o teatro de atletismo e seu ator afetivo na ótica do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rof. Dr. Tiago Moreira Fortes (2008).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</w:t>
      </w:r>
      <w:r>
        <w:rPr>
          <w:rFonts w:ascii="Arial" w:eastAsia="Arial" w:hAnsi="Arial" w:cs="Arial"/>
          <w:color w:val="000000"/>
          <w:sz w:val="24"/>
          <w:szCs w:val="24"/>
        </w:rPr>
        <w:t>triga estudiosos e leigos das Artes da Cena, principalmente por sua agitada produção acadêmica teatral. Para ele, a vida e o teatro são tão indissociáveis quanto a cura para as doenças é acessível ao doente e as sociedades, principalmente a teatral, no exe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rcício de sua própria humanidade. O artista e o sacerdote têm em comum o compromisso com o misterioso, com a revelação, com o sacrifício para o renascimento pela morte metafórica para aquilo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acreditou ser a vida plena, verdadeira. Dentro do atri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bulado universo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defendeu, representou, resgatou e convidou, escutamos estudos das Artes da Cena, do Teatro e da Performance, principalmente aqueles debatidos na disciplina "Seminários de Estudo da Encenação Possível OUTRO TEATRO: Tradição, Perfo</w:t>
      </w:r>
      <w:r>
        <w:rPr>
          <w:rFonts w:ascii="Arial" w:eastAsia="Arial" w:hAnsi="Arial" w:cs="Arial"/>
          <w:color w:val="000000"/>
          <w:sz w:val="24"/>
          <w:szCs w:val="24"/>
        </w:rPr>
        <w:t>rmance e Espaço Público.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da Universidade Federal do Estado do Rio de Janeiro (UNIRIO), organizada pelo prof. Dr. Zeca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cujo livro Teatro das Origens (2019) e seu Outro Teatro guia nossa </w:t>
      </w:r>
      <w:r>
        <w:rPr>
          <w:rFonts w:ascii="Arial" w:eastAsia="Arial" w:hAnsi="Arial" w:cs="Arial"/>
          <w:sz w:val="24"/>
          <w:szCs w:val="24"/>
        </w:rPr>
        <w:t>pesquisa, aliado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outras referências marcantes nos caminhos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artaudianos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o supracitado autor Tiago Fortes e o autor prof. Dr. Felipe Henrique Monteiro.    </w:t>
      </w:r>
    </w:p>
    <w:p w14:paraId="00000007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08" w14:textId="77777777" w:rsidR="00EE7448" w:rsidRDefault="003D19C9">
      <w:pPr>
        <w:spacing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PALAVRAS CHAVE</w:t>
      </w:r>
    </w:p>
    <w:p w14:paraId="00000009" w14:textId="77777777" w:rsidR="00EE7448" w:rsidRDefault="00EE7448">
      <w:pPr>
        <w:spacing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EE7448" w:rsidRDefault="003D19C9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 Corpo Diferenciado; Teatro da Crueldade; Seminários; Máscara Expressiva.</w:t>
      </w:r>
    </w:p>
    <w:p w14:paraId="0000000B" w14:textId="77777777" w:rsidR="00EE7448" w:rsidRDefault="00EE7448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C" w14:textId="77777777" w:rsidR="00EE7448" w:rsidRDefault="00EE7448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EE7448" w:rsidRDefault="003D19C9">
      <w:pPr>
        <w:spacing w:before="276" w:after="276" w:line="360" w:lineRule="auto"/>
        <w:ind w:firstLine="708"/>
        <w:jc w:val="both"/>
        <w:rPr>
          <w:rFonts w:ascii="Arial" w:eastAsia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RESUMÉN</w:t>
      </w:r>
    </w:p>
    <w:p w14:paraId="0000000E" w14:textId="77777777" w:rsidR="00EE7448" w:rsidRDefault="003D19C9">
      <w:pPr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Este artículo se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enmarca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dentro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afectos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suscitó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locura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hombre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teatro 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investigaciones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algunos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sus escritos más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conocidos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entre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ellos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El Teatro y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Doble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(1938), El teatro atlético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actor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afectivo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perspectiva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rof. Dr. Tiago Moreira Fortes (2008).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intriga a eruditos y profanos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Artes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Escena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principalmente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agitada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producción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teatral académica. 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vida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teatro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inseparables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cura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enferme</w:t>
      </w:r>
      <w:r>
        <w:rPr>
          <w:rFonts w:ascii="Arial" w:eastAsia="Arial" w:hAnsi="Arial" w:cs="Arial"/>
          <w:color w:val="000000"/>
          <w:sz w:val="24"/>
          <w:szCs w:val="24"/>
        </w:rPr>
        <w:t>dades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accesible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al paciente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sociedades, especialmente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teatrales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ejercicio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propia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humanidad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El artista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sacerdote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tienen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común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compromiso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misterioso,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revelación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sacrificio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renacimiento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 trav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és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muerte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metafórica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creía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que era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vida plena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verdadera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Dentro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turbulento universo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defendió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representó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rescató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invitó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escuchamos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estudios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Artes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Escena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Teatro y Performance, principalmente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discutidos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disciplina "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Seminarios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Estudio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Posible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Escenificación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OTRO TEATRO: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Tradición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Performance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Espacio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Público".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Universidad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Federal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Estado de Rio de Janeiro (UNIRIO), organizado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rof. Dr. Zeca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cuyo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libro Teatr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das Origens (2019)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Otro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teatro orienta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nuestra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investigación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combinada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otros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referentes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llamativos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caminos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artaudianos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citado autor Pr</w:t>
      </w:r>
      <w:r>
        <w:rPr>
          <w:rFonts w:ascii="Arial" w:eastAsia="Arial" w:hAnsi="Arial" w:cs="Arial"/>
          <w:sz w:val="24"/>
          <w:szCs w:val="24"/>
        </w:rPr>
        <w:t xml:space="preserve">of. Dr.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Tiago Fortes 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autor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rof. Dr. Felipe Henrique Monteiro.</w:t>
      </w:r>
    </w:p>
    <w:p w14:paraId="0000000F" w14:textId="77777777" w:rsidR="00EE7448" w:rsidRDefault="00EE7448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EE7448" w:rsidRDefault="003D19C9">
      <w:pP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Palavras-clave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;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Cuerpo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Diferenciado;Teatro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crueldad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Seminarios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Máscara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expresiva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1" w14:textId="77777777" w:rsidR="00EE7448" w:rsidRDefault="003D19C9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12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Criar a partir do legado de 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é um desafio para qualquer pessoa. A experiência de vida desse autor intérprete foi única e fatal: não pelo fim, tragicidade do destino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ou libertação do sofrimento pessoal.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correu para a morte simbólica acreditando que ela é o véu que os determinados ousam romper. Ar-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fonemas falados que lembram "ator e dor" em português brasileiro transportam o elemento 'ar' da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respiração: a </w:t>
      </w:r>
      <w:r>
        <w:rPr>
          <w:rFonts w:ascii="Arial" w:eastAsia="Arial" w:hAnsi="Arial" w:cs="Arial"/>
          <w:color w:val="000000"/>
          <w:sz w:val="24"/>
          <w:szCs w:val="24"/>
        </w:rPr>
        <w:t>realidade crível da vida de ator, capaz de convencer o corpo e impressionar a percepção: </w:t>
      </w:r>
    </w:p>
    <w:p w14:paraId="00000013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respiração humana, sem dúvida, tem princípios que se </w:t>
      </w:r>
      <w:r>
        <w:rPr>
          <w:rFonts w:ascii="Arial" w:eastAsia="Arial" w:hAnsi="Arial" w:cs="Arial"/>
        </w:rPr>
        <w:t>apoiam</w:t>
      </w:r>
      <w:r>
        <w:rPr>
          <w:rFonts w:ascii="Arial" w:eastAsia="Arial" w:hAnsi="Arial" w:cs="Arial"/>
          <w:color w:val="000000"/>
        </w:rPr>
        <w:t xml:space="preserve"> em inúmeras combinações das tríades cabalísticas. Há seis tríades principais, mas inúmeras combinações ternárias, pois é delas que se origina toda vida. E o teatro é exatamente o lugar onde essa respiração mágica se reproduz à vontade. Se a fixação de um </w:t>
      </w:r>
      <w:r>
        <w:rPr>
          <w:rFonts w:ascii="Arial" w:eastAsia="Arial" w:hAnsi="Arial" w:cs="Arial"/>
          <w:color w:val="000000"/>
        </w:rPr>
        <w:t>gesto maior exige à sua volta uma respiração precipitada e múltipla, esta mesma respiração aumentada pode fazer suas ondas desdobrarem-se lentamente em torno de um gesto fixo, há princípios abstratos, mas não uma lei completa e plástica; a única lei é a en</w:t>
      </w:r>
      <w:r>
        <w:rPr>
          <w:rFonts w:ascii="Arial" w:eastAsia="Arial" w:hAnsi="Arial" w:cs="Arial"/>
          <w:color w:val="000000"/>
        </w:rPr>
        <w:t>ergia poética que vai do silêncio estrangulado à pintura precipitada de um espasmo, e da fala individual </w:t>
      </w:r>
      <w:proofErr w:type="spellStart"/>
      <w:r>
        <w:rPr>
          <w:rFonts w:ascii="Arial" w:eastAsia="Arial" w:hAnsi="Arial" w:cs="Arial"/>
          <w:i/>
          <w:color w:val="000000"/>
        </w:rPr>
        <w:t>mezza</w:t>
      </w:r>
      <w:proofErr w:type="spellEnd"/>
      <w:r>
        <w:rPr>
          <w:rFonts w:ascii="Arial" w:eastAsia="Arial" w:hAnsi="Arial" w:cs="Arial"/>
          <w:color w:val="000000"/>
        </w:rPr>
        <w:t> você a tempestade pesada e ampla de um coro que lentamente se reúne. (ARTAUD, 1938, p. 97-98).  </w:t>
      </w:r>
    </w:p>
    <w:p w14:paraId="00000015" w14:textId="77777777" w:rsidR="00EE7448" w:rsidRDefault="00EE7448">
      <w:pP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Assim como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buscamos a respiração suscitada. Recorrendo a um dos conceitos de máscara, afetações poéticas e realidades orgânicas do ser humano, refletimos nas realidades de atores com transtornos mentais: um suicida </w:t>
      </w:r>
      <w:r>
        <w:rPr>
          <w:rFonts w:ascii="Arial" w:eastAsia="Arial" w:hAnsi="Arial" w:cs="Arial"/>
          <w:sz w:val="24"/>
          <w:szCs w:val="24"/>
        </w:rPr>
        <w:t>há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muito mudou sua respiração – c</w:t>
      </w:r>
      <w:r>
        <w:rPr>
          <w:rFonts w:ascii="Arial" w:eastAsia="Arial" w:hAnsi="Arial" w:cs="Arial"/>
          <w:color w:val="000000"/>
          <w:sz w:val="24"/>
          <w:szCs w:val="24"/>
        </w:rPr>
        <w:t>ada fôlego é trôpego, forçoso; um depressivo cada vez mais se afasta de sua relação com o ar; o ansioso experimenta estados rítmicos diversos para seu próprio espanto; o esquizofrênico experimenta emissões de voz apartadas dos pulmões; o usuário da máscara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expressiva tem sua respiração limitada por ela e se adapta. O Prof.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Dr. Felipe Henrique Monteiro Oliveira (2018) versa sobre "corpo diferenciado", o corpo do artista com deficiência em cena com suas qualidades de presença, depondo a respeito das considera</w:t>
      </w:r>
      <w:r>
        <w:rPr>
          <w:rFonts w:ascii="Arial" w:eastAsia="Arial" w:hAnsi="Arial" w:cs="Arial"/>
          <w:color w:val="000000"/>
          <w:sz w:val="24"/>
          <w:szCs w:val="24"/>
        </w:rPr>
        <w:t>ções de corpo abjeto às custas de sua segurança afetiva e corporal, reconhecendo-o como matriz de pesquisa artística. Muitas sensações causadas nos contatos com crueldades alteram as capacidades emocionais e afetam diretamente a relação inspirar-expirar. 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ão só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o brasileiro contemporâneo de 2020 vivencia estados diferenciados de percepção/presença de vida e cena pela respiração.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em sua própria perseguição da pira de sacrifício, grita um berro sinistro, que arrepia a vida em seu estágio mais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transitório: morte. Sua agonia implode as noções duais, triais e as cascas estilísticas: a arte 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é vida. Ele se interessou pelo segundo, o 2, o par, as paridades, a comoção contagiante semelhante a peste, que expurga e mata, metafórica ou litera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lmente.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não se interessava por partidarismos políticos, mas pela repartição do todo do ator e do teatro para que fossem restaurados ao que foi perdido </w:t>
      </w:r>
      <w:r>
        <w:rPr>
          <w:rFonts w:ascii="Arial" w:eastAsia="Arial" w:hAnsi="Arial" w:cs="Arial"/>
          <w:sz w:val="24"/>
          <w:szCs w:val="24"/>
        </w:rPr>
        <w:t>graças à racionalização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metódica teatral vazia de esforço.</w:t>
      </w:r>
    </w:p>
    <w:p w14:paraId="00000017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Inquieto, sôfrego, participou de produç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ões artísticas cinematográficas e teatrais que radicalizaram o mundo das artes. Intenso pesquisador de si mesmo, abriu à língua os matagais, soprou nos cadáveres das artes cênicas e incendiou as comodidades teatrais, queimando a própria alma para resgatar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conexões essenciais dignas da arte, do ser humano e das sociedades. Radical, louco, sem "papas na língua",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preferiu a verdade à afabilidade social, abraçou-se mais do que foi abraçado, um gladiador incansável de sua criação: o Teatro da Crueldade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18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Esse artigo é um “egoísmo” (1938) de mim, </w:t>
      </w:r>
      <w:r>
        <w:rPr>
          <w:rFonts w:ascii="Arial" w:eastAsia="Arial" w:hAnsi="Arial" w:cs="Arial"/>
          <w:sz w:val="24"/>
          <w:szCs w:val="24"/>
        </w:rPr>
        <w:t>incapaz que fui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guardá-lo em segredo. Ele abre seus próprios caminhos, clama as aparências de seus próprios sofrimentos como algo que identifica um semelhante no exterior e é incapaz de resistir ao instinto 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aproximação. Uma criatura misteriosa, revelada. Partindo da forma transitória, da materialidade orgânica de semelhança sintética à experimentação da máscara mutável, de matérias jornalísticas de teor mais chocante do que a ficção, da realidade própria da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cena teatral, das formas animadas até os demônios dos leitores e autores, convidamos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dramaturgar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”. 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homem visionário de seu tempo provavelmente repudiaria qualquer tentativa de cópia de seu percurso. Costuramos conceitos ditos por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 pesquisadores supracitados no 'Resumo' com nossas próprias demandas terrivelmente necessárias.</w:t>
      </w:r>
    </w:p>
    <w:p w14:paraId="00000019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(1886-1948) teve acesso privilegiado à educação, tendo contato com diversas línguas em sua adolescência. Teatrólogo francês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ex-surrealista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foi contempo</w:t>
      </w:r>
      <w:r>
        <w:rPr>
          <w:rFonts w:ascii="Arial" w:eastAsia="Arial" w:hAnsi="Arial" w:cs="Arial"/>
          <w:color w:val="000000"/>
          <w:sz w:val="24"/>
          <w:szCs w:val="24"/>
        </w:rPr>
        <w:t>râneo das Vanguardas Artísticas Europeias do início do Séc. XX. Segundo Oliveira, também performer (2018), ele abdicou de filiações com este estilo artístico e foi expulso do grande movimento, devido às cristalizações estéticas e submissão partidária comun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ista em que as lideranças configuraram tais eventos. Inconformado com a morbidade poético-expressiva que o teatro clássico francês preservava,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buscou outras percepções teatrais além das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típicamente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européias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nas diversas colônias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européias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espalhad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pelo mundo, pois o teatro eurocentrista estava esvaziado de vida e estéril de poesia. Em autoexílio, peregrinou pelo mundo, carcomido pelas doenças mentais e pelo vício em entorpecentes e medicamentos, entre eles o ópio e a cocaína. A busca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lo teatro foi a busca pela cura, pela oportunidade e vontade de viver, da luta constante com a perseguidora mais implacável: sua sina. Ele entrou em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contato com diversos tipos de teatro, entre eles o Teatro de Bali e as ritualísticas indígenas mexicanas. </w:t>
      </w:r>
    </w:p>
    <w:p w14:paraId="0000001A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Seu mérito por abominar o teatro francês engessado está na crítica à forma que escraviza a expressividade do ator em seus ditames estilísticos e dinâmicas de entretenimento social. Dedicou-se à expressividade viva da língua francesa e linguagem teatral fra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ncesa.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praticou aquilo que Oliveira (2020) denominou "antropofagia cultural." O termo antropofagia consiste numa mescla ritual de guerra, canibalismo, conquista e evolução: um guerreiro(a) que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vence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um oponente assimila a carne dele para que se fort</w:t>
      </w:r>
      <w:r>
        <w:rPr>
          <w:rFonts w:ascii="Arial" w:eastAsia="Arial" w:hAnsi="Arial" w:cs="Arial"/>
          <w:color w:val="000000"/>
          <w:sz w:val="24"/>
          <w:szCs w:val="24"/>
        </w:rPr>
        <w:t>aleça espiritual e corporalmente: apenas a vitória de um conflito não é suficiente perto do que o antropófago se tornará. Nas Artes da Cena, com enfoque no teatro, há as antropofagias históricas, culturais, afetivas, técnicas, que avançam a capacidade expr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essiva da época, do gênero artístico e dos artistas. Para Cassiano Sydow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Quilici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(2002, p. 1): "uma das críticas mais comuns aos escritos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é a da ausência de proposições claras e metódicas, seja para a encenação, seja para o trabalho do ator." Na </w:t>
      </w:r>
      <w:r>
        <w:rPr>
          <w:rFonts w:ascii="Arial" w:eastAsia="Arial" w:hAnsi="Arial" w:cs="Arial"/>
          <w:color w:val="000000"/>
          <w:sz w:val="24"/>
          <w:szCs w:val="24"/>
        </w:rPr>
        <w:t>outra extremidade do debate, estão os conceitos de atleta afetivo e necessidade, de acordo com Tiago Moreira Fortes:</w:t>
      </w:r>
    </w:p>
    <w:p w14:paraId="0000001B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EE7448" w:rsidRDefault="003D19C9" w:rsidP="003D19C9">
      <w:pPr>
        <w:ind w:left="311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Trata-se de fazer o ator sentir em si a verdadeira Necessidade que move todas as forças da natureza, a Necessidade que faz com que, à cheg</w:t>
      </w:r>
      <w:r>
        <w:rPr>
          <w:rFonts w:ascii="Arial" w:eastAsia="Arial" w:hAnsi="Arial" w:cs="Arial"/>
          <w:color w:val="000000"/>
        </w:rPr>
        <w:t>ada da primavera, certos gregos sentissem sua força vital intensificar-se a tal ponto, que um estado de encantamento e de transe transparecia como um fenômeno natural e necessário. Mas o ator não é este homem que se entrega ao arrebatamento da natureza e f</w:t>
      </w:r>
      <w:r>
        <w:rPr>
          <w:rFonts w:ascii="Arial" w:eastAsia="Arial" w:hAnsi="Arial" w:cs="Arial"/>
          <w:color w:val="000000"/>
        </w:rPr>
        <w:t>lui como quem se deixa levar pela correnteza de um rio. Tudo isto é provocado e controlado por ele mesmo. Seu delírio é minuciosamente calculado, pois como um atleta afetivo, ele conhece os pontos físicos de sustentação para uma paixão específica, sabe que</w:t>
      </w:r>
      <w:r>
        <w:rPr>
          <w:rFonts w:ascii="Arial" w:eastAsia="Arial" w:hAnsi="Arial" w:cs="Arial"/>
          <w:color w:val="000000"/>
        </w:rPr>
        <w:t xml:space="preserve"> pela respiração pode penetrar num estado profundo." (2008, p.3).  </w:t>
      </w:r>
    </w:p>
    <w:p w14:paraId="0000001D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também é conhecido por criar o "Teatro da Crueldade". A palavra crueldade é transformada de diversas formas de acordo com a trajetória biográfica artística dele: a crueldade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pré-Ar</w:t>
      </w:r>
      <w:r>
        <w:rPr>
          <w:rFonts w:ascii="Arial" w:eastAsia="Arial" w:hAnsi="Arial" w:cs="Arial"/>
          <w:color w:val="000000"/>
          <w:sz w:val="24"/>
          <w:szCs w:val="24"/>
        </w:rPr>
        <w:t>taudiana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o Teatro da Crueldade, como está explanado no vídeo seminário de Monteiro (2020). Em transcrição literal:</w:t>
      </w:r>
    </w:p>
    <w:p w14:paraId="0000001F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EE7448" w:rsidRDefault="003D19C9" w:rsidP="003D19C9">
      <w:pPr>
        <w:tabs>
          <w:tab w:val="left" w:pos="2835"/>
        </w:tabs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crueldade, explicando, ela é um ponto nevrálgico da arte teatral e da vida de Antonin </w:t>
      </w:r>
      <w:proofErr w:type="spellStart"/>
      <w:r>
        <w:rPr>
          <w:rFonts w:ascii="Arial" w:eastAsia="Arial" w:hAnsi="Arial" w:cs="Arial"/>
          <w:color w:val="000000"/>
        </w:rPr>
        <w:t>Artaud</w:t>
      </w:r>
      <w:proofErr w:type="spellEnd"/>
      <w:r>
        <w:rPr>
          <w:rFonts w:ascii="Arial" w:eastAsia="Arial" w:hAnsi="Arial" w:cs="Arial"/>
          <w:color w:val="000000"/>
        </w:rPr>
        <w:t>. Ele não se refere a um ato físico ou moral violento, embora essas ações, elas não fossem censuradas na cena. É, é uma crueldade, é uma exasperação do sofrimento</w:t>
      </w:r>
      <w:r>
        <w:rPr>
          <w:rFonts w:ascii="Arial" w:eastAsia="Arial" w:hAnsi="Arial" w:cs="Arial"/>
          <w:color w:val="000000"/>
        </w:rPr>
        <w:t xml:space="preserve"> existencial do ser humano no mundo e da precariedade do corpo humano. Então a crueldade, ela é </w:t>
      </w:r>
      <w:r>
        <w:rPr>
          <w:rFonts w:ascii="Arial" w:eastAsia="Arial" w:hAnsi="Arial" w:cs="Arial"/>
          <w:color w:val="000000"/>
        </w:rPr>
        <w:lastRenderedPageBreak/>
        <w:t>um tratamento sistemático e dissonante que vem a apelar aos sentidos dos participantes e é pertencente a um patamar metafísico na medida em que a crueldade proc</w:t>
      </w:r>
      <w:r>
        <w:rPr>
          <w:rFonts w:ascii="Arial" w:eastAsia="Arial" w:hAnsi="Arial" w:cs="Arial"/>
          <w:color w:val="000000"/>
        </w:rPr>
        <w:t xml:space="preserve">lamada por Antonin </w:t>
      </w:r>
      <w:proofErr w:type="spellStart"/>
      <w:r>
        <w:rPr>
          <w:rFonts w:ascii="Arial" w:eastAsia="Arial" w:hAnsi="Arial" w:cs="Arial"/>
          <w:color w:val="000000"/>
        </w:rPr>
        <w:t>Artaud</w:t>
      </w:r>
      <w:proofErr w:type="spellEnd"/>
      <w:r>
        <w:rPr>
          <w:rFonts w:ascii="Arial" w:eastAsia="Arial" w:hAnsi="Arial" w:cs="Arial"/>
          <w:color w:val="000000"/>
        </w:rPr>
        <w:t xml:space="preserve"> ela é da ordem ontológica. Então pra realização do Teatro da Crueldade, o </w:t>
      </w:r>
      <w:proofErr w:type="spellStart"/>
      <w:r>
        <w:rPr>
          <w:rFonts w:ascii="Arial" w:eastAsia="Arial" w:hAnsi="Arial" w:cs="Arial"/>
          <w:color w:val="000000"/>
        </w:rPr>
        <w:t>Artaud</w:t>
      </w:r>
      <w:proofErr w:type="spellEnd"/>
      <w:r>
        <w:rPr>
          <w:rFonts w:ascii="Arial" w:eastAsia="Arial" w:hAnsi="Arial" w:cs="Arial"/>
          <w:color w:val="000000"/>
        </w:rPr>
        <w:t xml:space="preserve">, ele vem a defender que tudo o que age e que tem vida é considerado uma crueldade, bem como tudo que estava em cena deveria existir uma única vez, o </w:t>
      </w:r>
      <w:r>
        <w:rPr>
          <w:rFonts w:ascii="Arial" w:eastAsia="Arial" w:hAnsi="Arial" w:cs="Arial"/>
          <w:color w:val="000000"/>
        </w:rPr>
        <w:t>que por sua vez vem a demonstrar que o primordial no teatro é a experiência fugaz da arte.</w:t>
      </w:r>
    </w:p>
    <w:p w14:paraId="00000021" w14:textId="77777777" w:rsidR="00EE7448" w:rsidRDefault="00EE7448">
      <w:pPr>
        <w:spacing w:line="276" w:lineRule="auto"/>
        <w:ind w:left="2268"/>
        <w:jc w:val="both"/>
        <w:rPr>
          <w:rFonts w:ascii="Arial" w:eastAsia="Arial" w:hAnsi="Arial" w:cs="Arial"/>
          <w:color w:val="000000"/>
        </w:rPr>
      </w:pPr>
    </w:p>
    <w:p w14:paraId="00000022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Quilici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(2002) diz que o Teatro da Crueldade é composto por "rigor, aplicação e decisão implacáveis, determinação irreversível, absoluta". É um teatro como cura: "s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emelhante atrai semelhante" e "semelhante cura semelhante", como diz Kaká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Werá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(2018). 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a busca pelo teatro foi a busca pela própria saúde, pela vida, pela luta contra seus transtornos mentais que o levaram a ser internado e definhar até a mort</w:t>
      </w:r>
      <w:r>
        <w:rPr>
          <w:rFonts w:ascii="Arial" w:eastAsia="Arial" w:hAnsi="Arial" w:cs="Arial"/>
          <w:color w:val="000000"/>
          <w:sz w:val="24"/>
          <w:szCs w:val="24"/>
        </w:rPr>
        <w:t>e em um hospício na fase final de sua vida.</w:t>
      </w:r>
    </w:p>
    <w:p w14:paraId="00000023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Mais adiante voltarei a essa poesia, que só poderá ser totalmente eficaz se for concreta, isto é, se produzir objetivamente alguma coisa através de sua presença ativa </w:t>
      </w:r>
      <w:r>
        <w:rPr>
          <w:rFonts w:ascii="Arial" w:eastAsia="Arial" w:hAnsi="Arial" w:cs="Arial"/>
        </w:rPr>
        <w:t>em cena gesto</w:t>
      </w:r>
      <w:r>
        <w:rPr>
          <w:rFonts w:ascii="Arial" w:eastAsia="Arial" w:hAnsi="Arial" w:cs="Arial"/>
          <w:color w:val="000000"/>
        </w:rPr>
        <w:t>, e em vez de servir de cenário</w:t>
      </w:r>
      <w:r>
        <w:rPr>
          <w:rFonts w:ascii="Arial" w:eastAsia="Arial" w:hAnsi="Arial" w:cs="Arial"/>
          <w:color w:val="000000"/>
        </w:rPr>
        <w:t>, de acompanhamento de um pensamento, faz com que ele evolua, o dirige, o destrói ou o transforma definitivamente, etc. (ARTAUD, 1938, p. 31).</w:t>
      </w:r>
    </w:p>
    <w:p w14:paraId="00000025" w14:textId="77777777" w:rsidR="00EE7448" w:rsidRDefault="00EE7448">
      <w:pPr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6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Os </w:t>
      </w:r>
      <w:r>
        <w:rPr>
          <w:rFonts w:ascii="Arial" w:eastAsia="Arial" w:hAnsi="Arial" w:cs="Arial"/>
          <w:i/>
          <w:color w:val="000000"/>
          <w:sz w:val="24"/>
          <w:szCs w:val="24"/>
        </w:rPr>
        <w:t>Teatro das Origens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(2019), </w:t>
      </w:r>
      <w:r>
        <w:rPr>
          <w:rFonts w:ascii="Arial" w:eastAsia="Arial" w:hAnsi="Arial" w:cs="Arial"/>
          <w:i/>
          <w:color w:val="000000"/>
          <w:sz w:val="24"/>
          <w:szCs w:val="24"/>
        </w:rPr>
        <w:t>Outro Teatro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(2012) e 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Teatro da Crueldade </w:t>
      </w:r>
      <w:r>
        <w:rPr>
          <w:rFonts w:ascii="Arial" w:eastAsia="Arial" w:hAnsi="Arial" w:cs="Arial"/>
          <w:color w:val="000000"/>
          <w:sz w:val="24"/>
          <w:szCs w:val="24"/>
        </w:rPr>
        <w:t>(1938) ressaltam as heterogeneidades e a</w:t>
      </w:r>
      <w:r>
        <w:rPr>
          <w:rFonts w:ascii="Arial" w:eastAsia="Arial" w:hAnsi="Arial" w:cs="Arial"/>
          <w:color w:val="000000"/>
          <w:sz w:val="24"/>
          <w:szCs w:val="24"/>
        </w:rPr>
        <w:t>s hereditariedades, extrapolando hierarquias e concepções do que pode ou não ser teatro, rompendo cânones eurocentristas. Atravessam as fronteiras teatrais marginalizadas, abrindo a escuta e dando o primeiro passo para as investigações dos fenômenos teatra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 e cênicos que estão fora dos prédios e dentro dos seres comunitários e singulares. Como o próprio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em sua experiência no México:</w:t>
      </w:r>
    </w:p>
    <w:p w14:paraId="00000027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8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nossa</w:t>
      </w:r>
      <w:r>
        <w:rPr>
          <w:rFonts w:ascii="Arial" w:eastAsia="Arial" w:hAnsi="Arial" w:cs="Arial"/>
          <w:color w:val="000000"/>
        </w:rPr>
        <w:t xml:space="preserve"> ideia inerte e desinteressada da arte como uma cultura autêntica opõe uma ideia mágica e violentamente egoíst</w:t>
      </w:r>
      <w:r>
        <w:rPr>
          <w:rFonts w:ascii="Arial" w:eastAsia="Arial" w:hAnsi="Arial" w:cs="Arial"/>
          <w:color w:val="000000"/>
        </w:rPr>
        <w:t>a, isto é, interessada. É que os mexicanos captam o Manas, as forças que tomam todas as formas e que não podem surgir de uma contemplação das formas por si sós, mas que surgem de uma identificação mágica com essas formas. E os velhos totens estão lá para a</w:t>
      </w:r>
      <w:r>
        <w:rPr>
          <w:rFonts w:ascii="Arial" w:eastAsia="Arial" w:hAnsi="Arial" w:cs="Arial"/>
          <w:color w:val="000000"/>
        </w:rPr>
        <w:t>pressar a comunicação. (ARTAUD, 1938, p. 7).   </w:t>
      </w:r>
    </w:p>
    <w:p w14:paraId="00000029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 quant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às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iniciativas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metateatro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comuns na pesquisa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</w:p>
    <w:p w14:paraId="0000002A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B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teatro oriental de tendências metafísicas, oposto ao teatro ocidental de tendências psicológicas, todo esse amontoado compacto de gestos, signos, atitudes, sons, que constitui a linguagem da realização e da cena, essa linguagem que desenvolve todas as s</w:t>
      </w:r>
      <w:r>
        <w:rPr>
          <w:rFonts w:ascii="Arial" w:eastAsia="Arial" w:hAnsi="Arial" w:cs="Arial"/>
          <w:color w:val="000000"/>
        </w:rPr>
        <w:t xml:space="preserve">uas consequências físicas e poéticas em todos os planos da consciência e em todos os sentidos, leva </w:t>
      </w:r>
      <w:r>
        <w:rPr>
          <w:rFonts w:ascii="Arial" w:eastAsia="Arial" w:hAnsi="Arial" w:cs="Arial"/>
          <w:color w:val="000000"/>
        </w:rPr>
        <w:lastRenderedPageBreak/>
        <w:t>necessariamente o pensamento a assumir atitudes profundas que são o que poderíamos chamar de metafísica em atividade. (ARTAUD, 1938, p. 36). </w:t>
      </w:r>
    </w:p>
    <w:p w14:paraId="0000002C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Aceitamos perceber nas culturas tradicionais originárias africanas, ameríndias e asiáticas que o teatro não é dissociado da vida cotidiana? </w:t>
      </w:r>
    </w:p>
    <w:p w14:paraId="0000002D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Como é que o teatro ocidental (digo ocidental porque felizmente há outros, como o teatro oriental, que souberam c</w:t>
      </w:r>
      <w:r>
        <w:rPr>
          <w:rFonts w:ascii="Arial" w:eastAsia="Arial" w:hAnsi="Arial" w:cs="Arial"/>
          <w:color w:val="000000"/>
        </w:rPr>
        <w:t>onservar intacta a ideia de teatro, ao passo que no Ocidente esta ideia - como todo o resto - se prostituiu), como é que o teatro ocidental não enxerga o teatro sobre um outro aspecto que não seja o do teatro dialogado? (ARTAUD, 1938, p. 29)</w:t>
      </w:r>
    </w:p>
    <w:p w14:paraId="0000002F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0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desenv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olveu registros, paixões, impressões, críticas de obras de arte de sua época. Ele percebeu que o treinamento de ator é pessoal e cruel. Também investigou a expressão simbólica dos gestos hieróglifos, como nos mostra o Prof. Dr. Saulo Germano Sales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Dallago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00000031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EE7448" w:rsidRDefault="003D19C9" w:rsidP="003D19C9">
      <w:pPr>
        <w:spacing w:line="276" w:lineRule="auto"/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Esta linguagem cifrada, para ele, além de contemplar o que estaria contido nas falas, com possibilidades de conseguir transmitir entonações que buscariam um equilíbrio harmônico, também poderia carregar os signos visuais de objetos de cena, bem como os </w:t>
      </w:r>
      <w:r>
        <w:rPr>
          <w:rFonts w:ascii="Arial" w:eastAsia="Arial" w:hAnsi="Arial" w:cs="Arial"/>
          <w:color w:val="000000"/>
        </w:rPr>
        <w:t>signos corpóreos, tais como máscaras, atitudes, movimentos individuais ou coletivos, gestos evocadores e marcações ritmadas. Linguagem cifrada, escritura cênica, conjunto de hieróglifos ou dicionário de signos - estes podem ser muitos nomes dados a esta am</w:t>
      </w:r>
      <w:r>
        <w:rPr>
          <w:rFonts w:ascii="Arial" w:eastAsia="Arial" w:hAnsi="Arial" w:cs="Arial"/>
          <w:color w:val="000000"/>
        </w:rPr>
        <w:t xml:space="preserve">bição </w:t>
      </w:r>
      <w:proofErr w:type="spellStart"/>
      <w:r>
        <w:rPr>
          <w:rFonts w:ascii="Arial" w:eastAsia="Arial" w:hAnsi="Arial" w:cs="Arial"/>
          <w:color w:val="000000"/>
        </w:rPr>
        <w:t>artaudiana</w:t>
      </w:r>
      <w:proofErr w:type="spellEnd"/>
      <w:r>
        <w:rPr>
          <w:rFonts w:ascii="Arial" w:eastAsia="Arial" w:hAnsi="Arial" w:cs="Arial"/>
          <w:color w:val="000000"/>
        </w:rPr>
        <w:t xml:space="preserve"> de diminuir a distância entre o texto dramatúrgico e a cena concreta. (2016, p. 92).</w:t>
      </w:r>
    </w:p>
    <w:p w14:paraId="00000033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ator precisa ser consciente e codificador dos signos que emite em cena, produzindo significações mais puras, sem tanta poluição cultural, voltando para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os objetivos necessariamente essenciais e não meramente comunicacionais ou estéticos. Ele é alguém que busca o duplo, a consequência, a energia acumulada em resposta à toda forma de vida artística. </w:t>
      </w:r>
    </w:p>
    <w:p w14:paraId="00000035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[...] Os gestos simbólicos, as máscaras, as atitudes, o</w:t>
      </w:r>
      <w:r>
        <w:rPr>
          <w:rFonts w:ascii="Arial" w:eastAsia="Arial" w:hAnsi="Arial" w:cs="Arial"/>
          <w:color w:val="000000"/>
        </w:rPr>
        <w:t>s movimentos particulares ou de conjunto, cujas inúmeras significações constituem uma parte importante da linguagem concreta do teatro, gestos evocadores, atitudes emotivas ou arbitrárias, marcação desvairada de ritmos e sons se duplicarão, serão multiplic</w:t>
      </w:r>
      <w:r>
        <w:rPr>
          <w:rFonts w:ascii="Arial" w:eastAsia="Arial" w:hAnsi="Arial" w:cs="Arial"/>
          <w:color w:val="000000"/>
        </w:rPr>
        <w:t>ados por espécies de gestos e atitudes reflexos, constituídos pelo acúmulo de todos os gestos impulsivos, de todas as atitudes falhas, de todos os lapsos do espírito e da língua através dos quais se manifesta aquilo que podemos chamar de impotências da pal</w:t>
      </w:r>
      <w:r>
        <w:rPr>
          <w:rFonts w:ascii="Arial" w:eastAsia="Arial" w:hAnsi="Arial" w:cs="Arial"/>
          <w:color w:val="000000"/>
        </w:rPr>
        <w:t>avra, e existe nisso uma prodigiosa riqueza de expressão, à qual não deixamos de recorrer ocasionalmente (OLIVEIRA, 2018, apud ARTAUD, 2006, p. 108). </w:t>
      </w:r>
    </w:p>
    <w:p w14:paraId="00000037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 falando em máscara, recorremos à uma tipologia dos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mascareiros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mestres das máscaras Jacques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Copeau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m Jacques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Lecoq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 </w:t>
      </w:r>
    </w:p>
    <w:p w14:paraId="00000039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A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máscara expressiva faz surgir as grandes linhas de um personagem. Ela estrutura e simplifica a interpretação, pois incumbe ao corpo atitudes essenciais. Ela depura sua interpretação, filtra as complexidades do olhar psicológico, impõe </w:t>
      </w:r>
      <w:r>
        <w:rPr>
          <w:rFonts w:ascii="Arial" w:eastAsia="Arial" w:hAnsi="Arial" w:cs="Arial"/>
          <w:color w:val="000000"/>
        </w:rPr>
        <w:t>atitudes piloto ao conjunto do corpo. Ainda que seja muito sutil, a interpretação com a máscara expressiva sempre se apoia numa estrutura de base, inexistente na interpretação sem máscara. Eis porque esse trabalho é indispensável na formação do ator. Qualq</w:t>
      </w:r>
      <w:r>
        <w:rPr>
          <w:rFonts w:ascii="Arial" w:eastAsia="Arial" w:hAnsi="Arial" w:cs="Arial"/>
          <w:color w:val="000000"/>
        </w:rPr>
        <w:t>uer que seja sua forma, todo teatro aproveitará muito da experiência do ator que tiver interpretando com a máscara. (LECOQ, 2010, p. 91-92).</w:t>
      </w:r>
    </w:p>
    <w:p w14:paraId="0000003B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 Zeca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(2019) diz em seu conceito de Teatro das Origens: "procuro o entendimento da importância das tradiçõe</w:t>
      </w:r>
      <w:r>
        <w:rPr>
          <w:rFonts w:ascii="Arial" w:eastAsia="Arial" w:hAnsi="Arial" w:cs="Arial"/>
          <w:color w:val="000000"/>
          <w:sz w:val="24"/>
          <w:szCs w:val="24"/>
        </w:rPr>
        <w:t>s orais, no caso afro-ameríndias, ao oferecer a experiência do sensível em toda sua plenitude." (2019). Ele pesquisa "o teatro como desdobramento do ritual" (2019). </w:t>
      </w:r>
    </w:p>
    <w:p w14:paraId="0000003C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D" w14:textId="77777777" w:rsidR="00EE7448" w:rsidRDefault="003D19C9" w:rsidP="003D19C9">
      <w:pPr>
        <w:ind w:left="283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Assinalo, portanto, uma estrutura outra de teatro que se caracteriza principalmente por d</w:t>
      </w:r>
      <w:r>
        <w:rPr>
          <w:rFonts w:ascii="Arial" w:eastAsia="Arial" w:hAnsi="Arial" w:cs="Arial"/>
          <w:color w:val="000000"/>
        </w:rPr>
        <w:t>ois aspectos complementares: 1) o da construção de uma narrativa própria (a peça ou o texto - a história a ser contada - obviamente, dentro das tradições ágrafas: se transmite oralmente) e 2) a escolha de linguagens cênicas específicas e o constante exercí</w:t>
      </w:r>
      <w:r>
        <w:rPr>
          <w:rFonts w:ascii="Arial" w:eastAsia="Arial" w:hAnsi="Arial" w:cs="Arial"/>
          <w:color w:val="000000"/>
        </w:rPr>
        <w:t>cio das mesmas. Se no primeiro ele afirma identidade e manipula simbolismos provenientes de antigas tradições por meio da encenação de mitos e histórias cosmogônicas, no segundo revela um conhecimento de técnicas de representação, de canto, dança, compleme</w:t>
      </w:r>
      <w:r>
        <w:rPr>
          <w:rFonts w:ascii="Arial" w:eastAsia="Arial" w:hAnsi="Arial" w:cs="Arial"/>
          <w:color w:val="000000"/>
        </w:rPr>
        <w:t>ntado por escolhas amadurecidas de utilização de materiais na criação de cenários, figurinos, adereços e até mesmo maquiagem dentro de tradições orais transmitidas entre sacerdotes, xamãs, religiosos e simpatizantes. (LIGIÉRO, 2019, p. 37).  </w:t>
      </w:r>
    </w:p>
    <w:p w14:paraId="0000003E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F" w14:textId="77777777" w:rsidR="00EE7448" w:rsidRDefault="003D19C9">
      <w:pP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(2019) e Oliveira (2018) o performer é metaforicamente oferenda: homem de seu tempo que joga com as moralidades, vicissitudes, virtudes de sua comunidade, expondo fraquezas e elevando a vida ao misterioso, sagrado, à representação maior ritual e artística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Já o ator/atuante de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mobiliza as dimensões do ser humano, registrando-as em notações autênticas, não-teatrais. Este ator monta seu próprio treinamento rigoroso, usa escrita cênica cifrada, concreta, para domínio da interpretação e registro da part</w:t>
      </w:r>
      <w:r>
        <w:rPr>
          <w:rFonts w:ascii="Arial" w:eastAsia="Arial" w:hAnsi="Arial" w:cs="Arial"/>
          <w:color w:val="000000"/>
          <w:sz w:val="24"/>
          <w:szCs w:val="24"/>
        </w:rPr>
        <w:t>itura. </w:t>
      </w:r>
    </w:p>
    <w:p w14:paraId="00000040" w14:textId="77777777" w:rsidR="00EE7448" w:rsidRDefault="00EE7448">
      <w:pPr>
        <w:keepLines/>
        <w:tabs>
          <w:tab w:val="left" w:pos="227"/>
        </w:tabs>
        <w:spacing w:before="276"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1" w14:textId="77777777" w:rsidR="00EE7448" w:rsidRDefault="003D19C9">
      <w:pPr>
        <w:spacing w:before="276" w:after="276" w:line="276" w:lineRule="auto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smallCaps/>
          <w:color w:val="000000"/>
          <w:sz w:val="26"/>
          <w:szCs w:val="26"/>
        </w:rPr>
        <w:t>REFERÊNCIAS</w:t>
      </w:r>
    </w:p>
    <w:p w14:paraId="00000042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lastRenderedPageBreak/>
        <w:t>1:34 / 3:18 DEPRESSÃO</w:t>
      </w:r>
      <w:r>
        <w:rPr>
          <w:rFonts w:ascii="Arial" w:eastAsia="Arial" w:hAnsi="Arial" w:cs="Arial"/>
          <w:color w:val="000000"/>
          <w:sz w:val="24"/>
          <w:szCs w:val="24"/>
        </w:rPr>
        <w:t> é escolhida pela OMS como tema do Dia Mundial da Saúde. Goiânia, Goiás: PUC TV GOIÁS, 2017.  Disponível em: https://www.youtube.com/watch?v=fJ6zG6IhD4Q. Acesso em: 2 dez. 2020.</w:t>
      </w:r>
    </w:p>
    <w:p w14:paraId="00000043" w14:textId="77777777" w:rsidR="00EE7448" w:rsidRDefault="003D19C9">
      <w:pPr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Crueldade. In: Dicio, 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Dicionário Online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de Português. Disponível em: https://w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ww.dicio.com.br/crueldade/#:~:text=Significado%20de%20Crueldade&amp;text=Etimologia%20(origem%20da%20palavra%20crueldade,Do%20latim%20crudelitas. Acesso em: 22 dez. 2020.</w:t>
      </w:r>
    </w:p>
    <w:p w14:paraId="00000044" w14:textId="77777777" w:rsidR="00EE7448" w:rsidRDefault="00EE7448">
      <w:pPr>
        <w:spacing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5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ARTAUD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Antonin.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Teatro E Seu Duplo, 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Martins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Martins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Fontes, f. 87, 2005.  173 p.</w:t>
      </w:r>
    </w:p>
    <w:p w14:paraId="00000046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COE</w:t>
      </w:r>
      <w:r>
        <w:rPr>
          <w:rFonts w:ascii="Arial" w:eastAsia="Arial" w:hAnsi="Arial" w:cs="Arial"/>
          <w:smallCaps/>
          <w:color w:val="000000"/>
          <w:sz w:val="24"/>
          <w:szCs w:val="24"/>
        </w:rPr>
        <w:t>LHO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José Luiz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Microperformances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Experiências Estelares: o vivido no relembrado.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Manzuá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Rio de Janeiro, p.  3-37, 2012.</w:t>
      </w:r>
    </w:p>
    <w:p w14:paraId="00000047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DALLAGO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Saulo Germano Sales. ARTAUD E PROUST: Escritura Cênica e Performance Literária.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Revista Moringa - Artes do Espetácu</w:t>
      </w:r>
      <w:r>
        <w:rPr>
          <w:rFonts w:ascii="Arial" w:eastAsia="Arial" w:hAnsi="Arial" w:cs="Arial"/>
          <w:b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z w:val="24"/>
          <w:szCs w:val="24"/>
        </w:rPr>
        <w:t>, João Pessoa - UFPB, v. 7, n. 1, p.  81-95.</w:t>
      </w:r>
    </w:p>
    <w:p w14:paraId="00000048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FORTES, Tiago Moreira. Força de Comando: Um trabalho do ator sobre seus instintos. </w:t>
      </w:r>
      <w:r>
        <w:rPr>
          <w:rFonts w:ascii="Arial" w:eastAsia="Arial" w:hAnsi="Arial" w:cs="Arial"/>
          <w:b/>
          <w:color w:val="000000"/>
          <w:sz w:val="24"/>
          <w:szCs w:val="24"/>
        </w:rPr>
        <w:t>Anais ABRACE</w:t>
      </w:r>
      <w:r>
        <w:rPr>
          <w:rFonts w:ascii="Arial" w:eastAsia="Arial" w:hAnsi="Arial" w:cs="Arial"/>
          <w:color w:val="000000"/>
          <w:sz w:val="24"/>
          <w:szCs w:val="24"/>
        </w:rPr>
        <w:t>, v. 9, n. 1, 2008.</w:t>
      </w:r>
    </w:p>
    <w:p w14:paraId="00000049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LIGIÉRO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Zeca.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Teatro das Origens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estudo das performances afro-ameríndias/ Zeca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1. 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d. Rio de Janeiro: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Garamond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2019.  296 p.</w:t>
      </w:r>
    </w:p>
    <w:p w14:paraId="0000004A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OLIVEIRA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Felipe Henrique Monteiro. </w:t>
      </w:r>
      <w:r>
        <w:rPr>
          <w:rFonts w:ascii="Arial" w:eastAsia="Arial" w:hAnsi="Arial" w:cs="Arial"/>
          <w:b/>
          <w:color w:val="000000"/>
          <w:sz w:val="24"/>
          <w:szCs w:val="24"/>
        </w:rPr>
        <w:t>Subjetividade(s) E(m) Performance</w:t>
      </w:r>
      <w:r>
        <w:rPr>
          <w:rFonts w:ascii="Arial" w:eastAsia="Arial" w:hAnsi="Arial" w:cs="Arial"/>
          <w:color w:val="000000"/>
          <w:sz w:val="24"/>
          <w:szCs w:val="24"/>
        </w:rPr>
        <w:t>: CORPO, DIFERENÇA E ARTIVISMO, f. 92. 2018.  184 p.</w:t>
      </w:r>
    </w:p>
    <w:p w14:paraId="0000004B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QUILICI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 Cassiano Sydow. Antonin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o ator e a física dos afetos.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Sala Preta</w:t>
      </w:r>
      <w:r>
        <w:rPr>
          <w:rFonts w:ascii="Arial" w:eastAsia="Arial" w:hAnsi="Arial" w:cs="Arial"/>
          <w:color w:val="000000"/>
          <w:sz w:val="24"/>
          <w:szCs w:val="24"/>
        </w:rPr>
        <w:t>, v. 2, p.  96-102, 2002.</w:t>
      </w:r>
    </w:p>
    <w:p w14:paraId="0000004C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SEMINÁRIO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DE ESTUDO DA ENCENAÇÃO POSSÍVEL | OUTRO TEATRO |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Artaud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do encontro com o teatro/dança de Bali ao Teatro da Crueldade. Direção de Zeca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Ligiéro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rodução de Núcleo. Rio de Janeiro: UNIRIO, 2020. Live (2:06:02 (46:11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à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47:40)).  Disponível em: https://www.youtube.com/watch?v=eX8LuJqwKmQ. Acesso em: 22 dez. 2020.</w:t>
      </w:r>
    </w:p>
    <w:p w14:paraId="0000004D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UM TRATAMENTO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de choque. São Paulo: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Vejapontocom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, 2016. Entrevista.  Disponível em: </w:t>
      </w:r>
      <w:hyperlink r:id="rId5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https://www.youtube.com/watch?v=3Gnqmv9vk4E&amp;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t=30s. Acesso em: 2 dez. 2020.</w:t>
      </w:r>
    </w:p>
    <w:p w14:paraId="0000004E" w14:textId="77777777" w:rsidR="00EE7448" w:rsidRDefault="003D19C9">
      <w:pPr>
        <w:spacing w:after="276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mallCaps/>
          <w:color w:val="000000"/>
          <w:sz w:val="24"/>
          <w:szCs w:val="24"/>
        </w:rPr>
        <w:t>VALORES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 Humanos – Kaká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Werá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[O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Trováo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e o Vento #23]. Direção de Samuel Souza de Paula. 2018 (04:54).  Disponível em: http</w:t>
      </w:r>
      <w:r>
        <w:rPr>
          <w:rFonts w:ascii="Arial" w:eastAsia="Arial" w:hAnsi="Arial" w:cs="Arial"/>
          <w:color w:val="000000"/>
          <w:sz w:val="24"/>
          <w:szCs w:val="24"/>
        </w:rPr>
        <w:t>s://www.youtube.com/watch?v=Z2CsqhzNJ6k. Acesso em: 22 dez. 2020.</w:t>
      </w:r>
    </w:p>
    <w:sectPr w:rsidR="00EE7448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448"/>
    <w:rsid w:val="003D19C9"/>
    <w:rsid w:val="0081337E"/>
    <w:rsid w:val="00E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B7E75-E9B5-462D-9D6D-844FB599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Gnqmv9vk4E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8dshM+6uaI6QxD42irvqZu7H0A==">AMUW2mUpp79VYjnO7fLPSwg7bNA1cx6+JhRJpbWaOju09QBdeyFx1xYH+hVSnPPaIm1OuMnW8x/lwsHhzkJccQk6vZFkYcWnhR3V4MmQ20ING51gA7W1284=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3338</Words>
  <Characters>18026</Characters>
  <Application>Microsoft Office Word</Application>
  <DocSecurity>0</DocSecurity>
  <Lines>150</Lines>
  <Paragraphs>42</Paragraphs>
  <ScaleCrop>false</ScaleCrop>
  <Company/>
  <LinksUpToDate>false</LinksUpToDate>
  <CharactersWithSpaces>21322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DENISEMZ</dc:creator>
  <cp:lastModifiedBy>Denise M Zenicola</cp:lastModifiedBy>
  <cp:revision>3</cp:revision>
  <dcterms:created xsi:type="dcterms:W3CDTF">2021-10-06T03:23:00Z</dcterms:created>
  <dcterms:modified xsi:type="dcterms:W3CDTF">2021-10-06T03:33:00Z</dcterms:modified>
</cp:coreProperties>
</file>